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2A" w:rsidRPr="00251ECC" w:rsidRDefault="004D282A" w:rsidP="004D282A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251ECC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                                     Procedury działań interwencyjnych zawartych       </w:t>
      </w:r>
    </w:p>
    <w:p w:rsidR="004D282A" w:rsidRPr="00251ECC" w:rsidRDefault="004D282A" w:rsidP="004D282A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251ECC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w  Uchwale Rady Pedagogicznej z dnia 16.10.2017 r.</w:t>
      </w:r>
    </w:p>
    <w:p w:rsidR="004D282A" w:rsidRDefault="004D282A">
      <w:pPr>
        <w:rPr>
          <w:rFonts w:ascii="Times New Roman" w:hAnsi="Times New Roman" w:cs="Times New Roman"/>
          <w:b/>
          <w:sz w:val="28"/>
          <w:szCs w:val="28"/>
        </w:rPr>
      </w:pPr>
    </w:p>
    <w:p w:rsidR="00B93EDD" w:rsidRPr="00406D0E" w:rsidRDefault="003A3BA3" w:rsidP="00B93E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82A">
        <w:rPr>
          <w:rFonts w:ascii="Times New Roman" w:hAnsi="Times New Roman" w:cs="Times New Roman"/>
          <w:b/>
          <w:sz w:val="24"/>
          <w:szCs w:val="24"/>
        </w:rPr>
        <w:t>P</w:t>
      </w:r>
      <w:r w:rsidR="004D282A" w:rsidRPr="004D282A">
        <w:rPr>
          <w:rFonts w:ascii="Times New Roman" w:hAnsi="Times New Roman" w:cs="Times New Roman"/>
          <w:b/>
          <w:sz w:val="24"/>
          <w:szCs w:val="24"/>
        </w:rPr>
        <w:t>ROCEDURY POWIADAMIANIA RODZICÓW LUB PRAWNYCH OPIEKUNÓW UCZNIA O TRUDNYCH SYTUACJACH WYCHOWAWCZYCH</w:t>
      </w:r>
      <w:r w:rsidR="00B93EDD">
        <w:rPr>
          <w:rFonts w:ascii="Times New Roman" w:hAnsi="Times New Roman" w:cs="Times New Roman"/>
          <w:b/>
          <w:sz w:val="24"/>
          <w:szCs w:val="24"/>
        </w:rPr>
        <w:t xml:space="preserve"> W SZKOLE PODSTAWOWEJ IM. WOJSKA POLSAKIEGO W KAMIENNEJ.</w:t>
      </w:r>
    </w:p>
    <w:p w:rsidR="003A3BA3" w:rsidRPr="004D282A" w:rsidRDefault="003A3BA3" w:rsidP="004D2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B8" w:rsidRPr="006211B8" w:rsidRDefault="006211B8" w:rsidP="006211B8">
      <w:pPr>
        <w:rPr>
          <w:sz w:val="20"/>
          <w:szCs w:val="20"/>
        </w:rPr>
      </w:pPr>
      <w:r w:rsidRPr="006211B8">
        <w:rPr>
          <w:sz w:val="20"/>
          <w:szCs w:val="20"/>
        </w:rPr>
        <w:t>Podstawy prawne:</w:t>
      </w:r>
    </w:p>
    <w:p w:rsidR="006211B8" w:rsidRDefault="006211B8" w:rsidP="006211B8">
      <w:pPr>
        <w:pStyle w:val="link2"/>
        <w:spacing w:after="240" w:afterAutospacing="0"/>
        <w:rPr>
          <w:sz w:val="20"/>
          <w:szCs w:val="20"/>
        </w:rPr>
      </w:pPr>
      <w:r w:rsidRPr="006211B8">
        <w:rPr>
          <w:sz w:val="20"/>
          <w:szCs w:val="20"/>
        </w:rPr>
        <w:t>- Ustawa z dnia 26 października 1982 r. o postępowaniu w sprawach nieletnich (Dz. U. z 1982 r. Nr 35 poz. 228 z późniejszymi zmianami - tekst jednolity Dz. z 2002 r. Nr 11 poz. 109 oraz przepisy wykonawcze w związku z ustawą).</w:t>
      </w:r>
    </w:p>
    <w:p w:rsidR="006211B8" w:rsidRPr="006211B8" w:rsidRDefault="006211B8" w:rsidP="006211B8">
      <w:pPr>
        <w:pStyle w:val="link2"/>
        <w:spacing w:after="240" w:afterAutospacing="0"/>
        <w:rPr>
          <w:sz w:val="20"/>
          <w:szCs w:val="20"/>
        </w:rPr>
      </w:pPr>
      <w:r w:rsidRPr="006211B8">
        <w:rPr>
          <w:sz w:val="20"/>
          <w:szCs w:val="20"/>
        </w:rPr>
        <w:t>- Ustawa z dnia 7 września 1991 r. o systemie oświaty (Dz. U. z 1996 r. Nr 67, poz. 329 z późniejszymi zmianami).</w:t>
      </w:r>
    </w:p>
    <w:p w:rsidR="006211B8" w:rsidRDefault="006211B8" w:rsidP="006211B8">
      <w:pPr>
        <w:pStyle w:val="link2"/>
        <w:spacing w:after="240" w:afterAutospacing="0"/>
        <w:rPr>
          <w:sz w:val="20"/>
          <w:szCs w:val="20"/>
        </w:rPr>
      </w:pPr>
      <w:r w:rsidRPr="006211B8">
        <w:rPr>
          <w:sz w:val="20"/>
          <w:szCs w:val="20"/>
        </w:rPr>
        <w:t>- Rozporządzenie Ministra Edukacji Narodowej i sportu z dnia 31 stycznia 2003 r. w sprawie szczegółowych form działalności wychowawczej i zapobiegawczej wśród dzieci i młodzieży zagrożonych uzależnieniem (Dz. U. Nr 26, poz. 226).</w:t>
      </w:r>
    </w:p>
    <w:p w:rsidR="006211B8" w:rsidRPr="006211B8" w:rsidRDefault="006211B8" w:rsidP="006211B8">
      <w:pPr>
        <w:pStyle w:val="link2"/>
        <w:spacing w:after="240" w:afterAutospacing="0"/>
        <w:rPr>
          <w:sz w:val="20"/>
          <w:szCs w:val="20"/>
        </w:rPr>
      </w:pPr>
    </w:p>
    <w:p w:rsidR="003A3BA3" w:rsidRPr="004D282A" w:rsidRDefault="003A3BA3" w:rsidP="004D28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82A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4D282A">
        <w:rPr>
          <w:rFonts w:ascii="Times New Roman" w:hAnsi="Times New Roman" w:cs="Times New Roman"/>
          <w:sz w:val="24"/>
          <w:szCs w:val="24"/>
        </w:rPr>
        <w:t xml:space="preserve"> Wychowawca oddziału klasowego powiadamia telefonicznie, osobiście lub pisemnie rodziców lub prawnych opiekunów o trudnych sytuacjach wychowawczych korzystając z danych osobowych zapisanych w dzienniku lekcyjnym. </w:t>
      </w:r>
    </w:p>
    <w:p w:rsidR="003A3BA3" w:rsidRPr="004D282A" w:rsidRDefault="003A3BA3" w:rsidP="004D2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82A">
        <w:rPr>
          <w:rFonts w:ascii="Times New Roman" w:hAnsi="Times New Roman" w:cs="Times New Roman"/>
          <w:b/>
          <w:sz w:val="24"/>
          <w:szCs w:val="24"/>
        </w:rPr>
        <w:t>2.</w:t>
      </w:r>
      <w:r w:rsidRPr="004D282A">
        <w:rPr>
          <w:rFonts w:ascii="Times New Roman" w:hAnsi="Times New Roman" w:cs="Times New Roman"/>
          <w:sz w:val="24"/>
          <w:szCs w:val="24"/>
        </w:rPr>
        <w:t xml:space="preserve"> Wychowawca sporządza notatkę służbową z powiadomienia rodziców w dzienniku lekcyjnym zespołu klasowego w rubryce – Kontakty wychowawcy z rodzicami.</w:t>
      </w:r>
    </w:p>
    <w:p w:rsidR="003A3BA3" w:rsidRPr="004D282A" w:rsidRDefault="003A3BA3" w:rsidP="004D2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82A">
        <w:rPr>
          <w:rFonts w:ascii="Times New Roman" w:hAnsi="Times New Roman" w:cs="Times New Roman"/>
          <w:sz w:val="24"/>
          <w:szCs w:val="24"/>
        </w:rPr>
        <w:t xml:space="preserve"> </w:t>
      </w:r>
      <w:r w:rsidRPr="004D282A">
        <w:rPr>
          <w:rFonts w:ascii="Times New Roman" w:hAnsi="Times New Roman" w:cs="Times New Roman"/>
          <w:b/>
          <w:sz w:val="24"/>
          <w:szCs w:val="24"/>
        </w:rPr>
        <w:t>3</w:t>
      </w:r>
      <w:r w:rsidRPr="004D282A">
        <w:rPr>
          <w:rFonts w:ascii="Times New Roman" w:hAnsi="Times New Roman" w:cs="Times New Roman"/>
          <w:sz w:val="24"/>
          <w:szCs w:val="24"/>
        </w:rPr>
        <w:t xml:space="preserve">. W przypadku nieobecności wychowawcy należy zachować obowiązująca w szkole drogę służbową pedagog – dyrektor. </w:t>
      </w:r>
    </w:p>
    <w:p w:rsidR="003A3BA3" w:rsidRPr="004D282A" w:rsidRDefault="003A3BA3" w:rsidP="004D2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282A">
        <w:rPr>
          <w:rFonts w:ascii="Times New Roman" w:hAnsi="Times New Roman" w:cs="Times New Roman"/>
          <w:b/>
          <w:sz w:val="24"/>
          <w:szCs w:val="24"/>
        </w:rPr>
        <w:t>4</w:t>
      </w:r>
      <w:r w:rsidRPr="004D282A">
        <w:rPr>
          <w:rFonts w:ascii="Times New Roman" w:hAnsi="Times New Roman" w:cs="Times New Roman"/>
          <w:sz w:val="24"/>
          <w:szCs w:val="24"/>
        </w:rPr>
        <w:t>. W sytuacji zgłoszenia przez rodziców lub prawnych opiekunów zmian miejsca pobytu wychowawca jest spisać z rodzicami oświadczenie o zmianie miejsca ich pobytu wraz z telefonem i adresem kontaktowym.</w:t>
      </w:r>
    </w:p>
    <w:p w:rsidR="00D44395" w:rsidRPr="006211B8" w:rsidRDefault="003A3BA3" w:rsidP="004D28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82A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4D282A">
        <w:rPr>
          <w:rFonts w:ascii="Times New Roman" w:hAnsi="Times New Roman" w:cs="Times New Roman"/>
          <w:sz w:val="24"/>
          <w:szCs w:val="24"/>
        </w:rPr>
        <w:t xml:space="preserve"> W przypadku braku informacji od rodziców o zmianie miejsca ich pobytu opieka nad dzieckiem w szczególnie trudnych sytuacjach wychowawczych zostaje przek</w:t>
      </w:r>
      <w:r w:rsidR="00BB11E3" w:rsidRPr="004D282A">
        <w:rPr>
          <w:rFonts w:ascii="Times New Roman" w:hAnsi="Times New Roman" w:cs="Times New Roman"/>
          <w:sz w:val="24"/>
          <w:szCs w:val="24"/>
        </w:rPr>
        <w:t>azana odpowiednim instytucjom (</w:t>
      </w:r>
      <w:r w:rsidRPr="004D282A">
        <w:rPr>
          <w:rFonts w:ascii="Times New Roman" w:hAnsi="Times New Roman" w:cs="Times New Roman"/>
          <w:sz w:val="24"/>
          <w:szCs w:val="24"/>
        </w:rPr>
        <w:t>OPS, Policja, Sąd</w:t>
      </w:r>
      <w:r w:rsidRPr="006211B8">
        <w:rPr>
          <w:rFonts w:ascii="Times New Roman" w:hAnsi="Times New Roman" w:cs="Times New Roman"/>
          <w:sz w:val="28"/>
          <w:szCs w:val="28"/>
        </w:rPr>
        <w:t>)</w:t>
      </w:r>
      <w:r w:rsidR="004D282A">
        <w:rPr>
          <w:rFonts w:ascii="Times New Roman" w:hAnsi="Times New Roman" w:cs="Times New Roman"/>
          <w:sz w:val="28"/>
          <w:szCs w:val="28"/>
        </w:rPr>
        <w:t>.</w:t>
      </w:r>
    </w:p>
    <w:sectPr w:rsidR="00D44395" w:rsidRPr="006211B8" w:rsidSect="000D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BA3"/>
    <w:rsid w:val="000D1FEB"/>
    <w:rsid w:val="001F277B"/>
    <w:rsid w:val="003A3BA3"/>
    <w:rsid w:val="004D282A"/>
    <w:rsid w:val="00531908"/>
    <w:rsid w:val="006211B8"/>
    <w:rsid w:val="009D3A7B"/>
    <w:rsid w:val="00B93EDD"/>
    <w:rsid w:val="00BB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62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28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spkamienna</dc:creator>
  <cp:lastModifiedBy>Alina Ciepła</cp:lastModifiedBy>
  <cp:revision>2</cp:revision>
  <cp:lastPrinted>2018-04-25T13:04:00Z</cp:lastPrinted>
  <dcterms:created xsi:type="dcterms:W3CDTF">2018-04-25T13:05:00Z</dcterms:created>
  <dcterms:modified xsi:type="dcterms:W3CDTF">2018-04-25T13:05:00Z</dcterms:modified>
</cp:coreProperties>
</file>